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F7" w:rsidRDefault="00EE0EF7" w:rsidP="00EF6FAC">
      <w:pPr>
        <w:spacing w:after="0"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EE0EF7" w:rsidP="00EF6FAC">
      <w:pPr>
        <w:spacing w:after="0"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EE0EF7" w:rsidP="00EF6FAC">
      <w:pPr>
        <w:spacing w:after="0"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B754A6" w:rsidP="00EF6FAC">
      <w:pPr>
        <w:spacing w:after="0"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际协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﹝</w:t>
      </w:r>
      <w:r>
        <w:rPr>
          <w:rFonts w:ascii="Times New Roman" w:eastAsia="仿宋" w:hAnsi="Times New Roman" w:cs="Times New Roman"/>
          <w:sz w:val="32"/>
          <w:szCs w:val="32"/>
        </w:rPr>
        <w:t>2018</w:t>
      </w:r>
      <w:r>
        <w:rPr>
          <w:rFonts w:ascii="Times New Roman" w:eastAsia="仿宋" w:hAnsi="Times New Roman" w:cs="Times New Roman"/>
          <w:sz w:val="32"/>
          <w:szCs w:val="32"/>
        </w:rPr>
        <w:t>﹞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cs="Times New Roman"/>
          <w:sz w:val="32"/>
          <w:szCs w:val="32"/>
        </w:rPr>
        <w:t>号</w:t>
      </w:r>
    </w:p>
    <w:p w:rsidR="00EE0EF7" w:rsidRDefault="00B754A6" w:rsidP="00EF6FAC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关于开展高校艺术学科师生海外学习计划</w:t>
      </w:r>
    </w:p>
    <w:p w:rsidR="00EE0EF7" w:rsidRDefault="00C76073" w:rsidP="00EF6FAC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2019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春</w:t>
      </w:r>
      <w:r w:rsidR="00B754A6">
        <w:rPr>
          <w:rFonts w:ascii="Times New Roman" w:eastAsia="方正小标宋简体" w:hAnsi="Times New Roman" w:cs="Times New Roman" w:hint="eastAsia"/>
          <w:sz w:val="36"/>
          <w:szCs w:val="36"/>
        </w:rPr>
        <w:t>季交流项目及奖学金生选拔的通知</w:t>
      </w:r>
    </w:p>
    <w:p w:rsidR="00EE0EF7" w:rsidRDefault="00B754A6" w:rsidP="00EF6FAC">
      <w:pPr>
        <w:spacing w:after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有关高等院校：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在《国家中长期教育发展与改革规划纲要》关于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扩大教育开放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探索多种方式利用国外优质教育资源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思想指导下，为推动我国艺术教育国际化，搭建中国艺术学科教育对外合作平台，中国教育国际交流协会（</w:t>
      </w:r>
      <w:r>
        <w:rPr>
          <w:rFonts w:ascii="Times New Roman" w:eastAsia="仿宋" w:hAnsi="Times New Roman" w:cs="Times New Roman"/>
          <w:sz w:val="32"/>
          <w:szCs w:val="32"/>
        </w:rPr>
        <w:t xml:space="preserve">China Education Association for International Exchange, </w:t>
      </w:r>
      <w:r>
        <w:rPr>
          <w:rFonts w:ascii="Times New Roman" w:eastAsia="仿宋" w:hAnsi="Times New Roman" w:cs="Times New Roman"/>
          <w:sz w:val="32"/>
          <w:szCs w:val="32"/>
        </w:rPr>
        <w:t>简称</w:t>
      </w:r>
      <w:r>
        <w:rPr>
          <w:rFonts w:ascii="Times New Roman" w:eastAsia="仿宋" w:hAnsi="Times New Roman" w:cs="Times New Roman"/>
          <w:sz w:val="32"/>
          <w:szCs w:val="32"/>
        </w:rPr>
        <w:t>CEAIE</w:t>
      </w:r>
      <w:r>
        <w:rPr>
          <w:rFonts w:ascii="Times New Roman" w:eastAsia="仿宋" w:hAnsi="Times New Roman" w:cs="Times New Roman"/>
          <w:sz w:val="32"/>
          <w:szCs w:val="32"/>
        </w:rPr>
        <w:t>）启动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高校艺术学科师生海外学习计划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Arts Abroad Project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简称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），建</w:t>
      </w:r>
      <w:r>
        <w:rPr>
          <w:rFonts w:ascii="Times New Roman" w:eastAsia="仿宋" w:hAnsi="Times New Roman" w:cs="Times New Roman" w:hint="eastAsia"/>
          <w:sz w:val="32"/>
          <w:szCs w:val="32"/>
        </w:rPr>
        <w:t>设</w:t>
      </w:r>
      <w:r>
        <w:rPr>
          <w:rFonts w:ascii="Times New Roman" w:eastAsia="仿宋" w:hAnsi="Times New Roman" w:cs="Times New Roman"/>
          <w:sz w:val="32"/>
          <w:szCs w:val="32"/>
        </w:rPr>
        <w:t>CEAIE-AAP</w:t>
      </w:r>
      <w:r>
        <w:rPr>
          <w:rFonts w:ascii="Times New Roman" w:eastAsia="仿宋" w:hAnsi="Times New Roman" w:cs="Times New Roman"/>
          <w:sz w:val="32"/>
          <w:szCs w:val="32"/>
        </w:rPr>
        <w:t>海外学习中心。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项目自</w:t>
      </w:r>
      <w:r>
        <w:rPr>
          <w:rFonts w:ascii="Times New Roman" w:eastAsia="仿宋" w:hAnsi="Times New Roman" w:cs="Times New Roman"/>
          <w:sz w:val="32"/>
          <w:szCs w:val="32"/>
        </w:rPr>
        <w:t>2013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月成立以来，不断探索中外学分互认、奖学金减免等海外进修模式，现已成功开设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届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艺术、设计与人文暑期学院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 w:rsidR="00C76073"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届海外学期及师资访学项目，</w:t>
      </w:r>
      <w:r w:rsidR="00C76073"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届定制小学期项目，共计</w:t>
      </w:r>
      <w:r w:rsidR="00C76073"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00</w:t>
      </w:r>
      <w:r>
        <w:rPr>
          <w:rFonts w:ascii="Times New Roman" w:eastAsia="仿宋" w:hAnsi="Times New Roman" w:cs="Times New Roman"/>
          <w:sz w:val="32"/>
          <w:szCs w:val="32"/>
        </w:rPr>
        <w:t>余名师生参与，</w:t>
      </w:r>
      <w:r w:rsidR="00C76073">
        <w:rPr>
          <w:rFonts w:ascii="Times New Roman" w:eastAsia="仿宋" w:hAnsi="Times New Roman" w:cs="Times New Roman"/>
          <w:sz w:val="32"/>
          <w:szCs w:val="32"/>
        </w:rPr>
        <w:t>141</w:t>
      </w:r>
      <w:r>
        <w:rPr>
          <w:rFonts w:ascii="Times New Roman" w:eastAsia="仿宋" w:hAnsi="Times New Roman" w:cs="Times New Roman"/>
          <w:sz w:val="32"/>
          <w:szCs w:val="32"/>
        </w:rPr>
        <w:t>所高等学校成为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项目成员单位，收效良好。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为进一步促进中外高校艺术学科大学生之间的交流，</w:t>
      </w:r>
      <w:r w:rsidR="00C76073"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春</w:t>
      </w:r>
      <w:r>
        <w:rPr>
          <w:rFonts w:ascii="Times New Roman" w:eastAsia="仿宋" w:hAnsi="Times New Roman" w:cs="Times New Roman" w:hint="eastAsia"/>
          <w:sz w:val="32"/>
          <w:szCs w:val="32"/>
        </w:rPr>
        <w:t>季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项目将</w:t>
      </w:r>
      <w:r>
        <w:rPr>
          <w:rFonts w:ascii="Times New Roman" w:eastAsia="仿宋" w:hAnsi="Times New Roman" w:cs="Times New Roman" w:hint="eastAsia"/>
          <w:sz w:val="32"/>
          <w:szCs w:val="32"/>
        </w:rPr>
        <w:t>继续</w:t>
      </w:r>
      <w:r>
        <w:rPr>
          <w:rFonts w:ascii="Times New Roman" w:eastAsia="仿宋" w:hAnsi="Times New Roman" w:cs="Times New Roman"/>
          <w:sz w:val="32"/>
          <w:szCs w:val="32"/>
        </w:rPr>
        <w:t>在佛罗伦萨学习中心、纽约学习中心开展学习交流项目。现将有关项目选派事宜通知如下：</w:t>
      </w:r>
    </w:p>
    <w:p w:rsidR="00EE0EF7" w:rsidRDefault="00B754A6" w:rsidP="00EF6FAC">
      <w:pPr>
        <w:spacing w:after="0" w:line="560" w:lineRule="exact"/>
        <w:ind w:firstLineChars="200" w:firstLine="643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一、</w:t>
      </w:r>
      <w:r w:rsidR="00C76073">
        <w:rPr>
          <w:rFonts w:ascii="Times New Roman" w:eastAsia="仿宋" w:hAnsi="Times New Roman" w:cs="Times New Roman" w:hint="eastAsia"/>
          <w:b/>
          <w:sz w:val="32"/>
          <w:szCs w:val="32"/>
        </w:rPr>
        <w:t>春季</w:t>
      </w:r>
      <w:r>
        <w:rPr>
          <w:rFonts w:ascii="Times New Roman" w:eastAsia="仿宋" w:hAnsi="Times New Roman" w:cs="Times New Roman"/>
          <w:b/>
          <w:sz w:val="32"/>
          <w:szCs w:val="32"/>
        </w:rPr>
        <w:t>海外学期项目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 (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选派计划</w:t>
      </w:r>
    </w:p>
    <w:p w:rsidR="00EE0EF7" w:rsidRDefault="00C76073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2019</w:t>
      </w:r>
      <w:r w:rsidR="00B754A6"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春季</w:t>
      </w:r>
      <w:r w:rsidR="00B754A6">
        <w:rPr>
          <w:rFonts w:ascii="Times New Roman" w:eastAsia="仿宋" w:hAnsi="Times New Roman" w:cs="Times New Roman"/>
          <w:sz w:val="32"/>
          <w:szCs w:val="32"/>
        </w:rPr>
        <w:t>学期时间为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 w:rsidR="00B754A6"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B754A6">
        <w:rPr>
          <w:rFonts w:ascii="Times New Roman" w:eastAsia="仿宋" w:hAnsi="Times New Roman" w:cs="Times New Roman"/>
          <w:sz w:val="32"/>
          <w:szCs w:val="32"/>
        </w:rPr>
        <w:t>月</w:t>
      </w:r>
      <w:r w:rsidR="00B754A6">
        <w:rPr>
          <w:rFonts w:ascii="Times New Roman" w:eastAsia="仿宋" w:hAnsi="Times New Roman" w:cs="Times New Roman"/>
          <w:sz w:val="32"/>
          <w:szCs w:val="32"/>
        </w:rPr>
        <w:t xml:space="preserve"> - 2019</w:t>
      </w:r>
      <w:r w:rsidR="00B754A6"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 w:rsidR="00B754A6">
        <w:rPr>
          <w:rFonts w:ascii="Times New Roman" w:eastAsia="仿宋" w:hAnsi="Times New Roman" w:cs="Times New Roman"/>
          <w:sz w:val="32"/>
          <w:szCs w:val="32"/>
        </w:rPr>
        <w:t>月。授课地点可选</w:t>
      </w:r>
      <w:r w:rsidR="00B754A6">
        <w:rPr>
          <w:rFonts w:ascii="Times New Roman" w:eastAsia="仿宋" w:hAnsi="Times New Roman" w:cs="Times New Roman"/>
          <w:sz w:val="32"/>
          <w:szCs w:val="32"/>
        </w:rPr>
        <w:t>CEAIE-AAP</w:t>
      </w:r>
      <w:r w:rsidR="00B754A6">
        <w:rPr>
          <w:rFonts w:ascii="Times New Roman" w:eastAsia="仿宋" w:hAnsi="Times New Roman" w:cs="Times New Roman"/>
          <w:sz w:val="32"/>
          <w:szCs w:val="32"/>
        </w:rPr>
        <w:t>佛罗伦萨学习中心或</w:t>
      </w:r>
      <w:r w:rsidR="00B754A6">
        <w:rPr>
          <w:rFonts w:ascii="Times New Roman" w:eastAsia="仿宋" w:hAnsi="Times New Roman" w:cs="Times New Roman" w:hint="eastAsia"/>
          <w:sz w:val="32"/>
          <w:szCs w:val="32"/>
        </w:rPr>
        <w:t>纽约学习</w:t>
      </w:r>
      <w:r w:rsidR="00B754A6">
        <w:rPr>
          <w:rFonts w:ascii="Times New Roman" w:eastAsia="仿宋" w:hAnsi="Times New Roman" w:cs="Times New Roman"/>
          <w:sz w:val="32"/>
          <w:szCs w:val="32"/>
        </w:rPr>
        <w:t>中心。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 (</w:t>
      </w:r>
      <w:r>
        <w:rPr>
          <w:rFonts w:ascii="Times New Roman" w:eastAsia="仿宋" w:hAnsi="Times New Roman" w:cs="Times New Roman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选派条件</w:t>
      </w:r>
    </w:p>
    <w:p w:rsidR="00EE0EF7" w:rsidRDefault="00B754A6" w:rsidP="00EF6FAC">
      <w:pPr>
        <w:pStyle w:val="a8"/>
        <w:numPr>
          <w:ilvl w:val="0"/>
          <w:numId w:val="1"/>
        </w:numPr>
        <w:spacing w:after="0" w:line="560" w:lineRule="exact"/>
        <w:ind w:left="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我国高等学校计划内的全日制学生（在读本科生及在读研究生）。</w:t>
      </w:r>
    </w:p>
    <w:p w:rsidR="00EE0EF7" w:rsidRDefault="00B754A6" w:rsidP="00EF6FAC">
      <w:pPr>
        <w:pStyle w:val="a8"/>
        <w:numPr>
          <w:ilvl w:val="0"/>
          <w:numId w:val="1"/>
        </w:numPr>
        <w:spacing w:after="0" w:line="560" w:lineRule="exact"/>
        <w:ind w:left="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专业范围：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美术类专业：油画、雕塑、版画等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建筑</w:t>
      </w:r>
      <w:r>
        <w:rPr>
          <w:rFonts w:ascii="Times New Roman" w:eastAsia="仿宋" w:hAnsi="Times New Roman" w:cs="Times New Roman"/>
          <w:sz w:val="32"/>
          <w:szCs w:val="32"/>
        </w:rPr>
        <w:t>、设计类专业：</w:t>
      </w:r>
      <w:r>
        <w:rPr>
          <w:rFonts w:ascii="Times New Roman" w:eastAsia="仿宋" w:hAnsi="Times New Roman" w:cs="Times New Roman" w:hint="eastAsia"/>
          <w:sz w:val="32"/>
          <w:szCs w:val="32"/>
        </w:rPr>
        <w:t>建筑</w:t>
      </w:r>
      <w:r>
        <w:rPr>
          <w:rFonts w:ascii="Times New Roman" w:eastAsia="仿宋" w:hAnsi="Times New Roman" w:cs="Times New Roman"/>
          <w:sz w:val="32"/>
          <w:szCs w:val="32"/>
        </w:rPr>
        <w:t>设计、环境艺术、视觉传达</w:t>
      </w:r>
      <w:r w:rsidR="00D51474">
        <w:rPr>
          <w:rFonts w:ascii="Times New Roman" w:eastAsia="仿宋" w:hAnsi="Times New Roman" w:cs="Times New Roman" w:hint="eastAsia"/>
          <w:sz w:val="32"/>
          <w:szCs w:val="32"/>
        </w:rPr>
        <w:t>设计</w:t>
      </w:r>
      <w:r>
        <w:rPr>
          <w:rFonts w:ascii="Times New Roman" w:eastAsia="仿宋" w:hAnsi="Times New Roman" w:cs="Times New Roman"/>
          <w:sz w:val="32"/>
          <w:szCs w:val="32"/>
        </w:rPr>
        <w:t>、产品设计、平面设计、时尚</w:t>
      </w:r>
      <w:r>
        <w:rPr>
          <w:rFonts w:ascii="Times New Roman" w:eastAsia="仿宋" w:hAnsi="Times New Roman" w:cs="Times New Roman" w:hint="eastAsia"/>
          <w:sz w:val="32"/>
          <w:szCs w:val="32"/>
        </w:rPr>
        <w:t>设计</w:t>
      </w:r>
      <w:r w:rsidR="00D51474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D51474">
        <w:rPr>
          <w:rFonts w:ascii="Times New Roman" w:eastAsia="仿宋" w:hAnsi="Times New Roman" w:cs="Times New Roman"/>
          <w:sz w:val="32"/>
          <w:szCs w:val="32"/>
        </w:rPr>
        <w:t>数字媒体艺术</w:t>
      </w:r>
      <w:r>
        <w:rPr>
          <w:rFonts w:ascii="Times New Roman" w:eastAsia="仿宋" w:hAnsi="Times New Roman" w:cs="Times New Roman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EE0EF7" w:rsidRDefault="00D51474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戏剧</w:t>
      </w:r>
      <w:r>
        <w:rPr>
          <w:rFonts w:ascii="Times New Roman" w:eastAsia="仿宋" w:hAnsi="Times New Roman" w:cs="Times New Roman"/>
          <w:sz w:val="32"/>
          <w:szCs w:val="32"/>
        </w:rPr>
        <w:t>与影视类专业：</w:t>
      </w:r>
      <w:r>
        <w:rPr>
          <w:rFonts w:ascii="Times New Roman" w:eastAsia="仿宋" w:hAnsi="Times New Roman" w:cs="Times New Roman" w:hint="eastAsia"/>
          <w:sz w:val="32"/>
          <w:szCs w:val="32"/>
        </w:rPr>
        <w:t>影视</w:t>
      </w:r>
      <w:r>
        <w:rPr>
          <w:rFonts w:ascii="Times New Roman" w:eastAsia="仿宋" w:hAnsi="Times New Roman" w:cs="Times New Roman"/>
          <w:sz w:val="32"/>
          <w:szCs w:val="32"/>
        </w:rPr>
        <w:t>摄影与制作、</w:t>
      </w:r>
      <w:r>
        <w:rPr>
          <w:rFonts w:ascii="Times New Roman" w:eastAsia="仿宋" w:hAnsi="Times New Roman" w:cs="Times New Roman" w:hint="eastAsia"/>
          <w:sz w:val="32"/>
          <w:szCs w:val="32"/>
        </w:rPr>
        <w:t>戏剧影视</w:t>
      </w:r>
      <w:r>
        <w:rPr>
          <w:rFonts w:ascii="Times New Roman" w:eastAsia="仿宋" w:hAnsi="Times New Roman" w:cs="Times New Roman"/>
          <w:sz w:val="32"/>
          <w:szCs w:val="32"/>
        </w:rPr>
        <w:t>表演</w:t>
      </w:r>
      <w:r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B754A6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B754A6">
        <w:rPr>
          <w:rFonts w:ascii="Times New Roman" w:eastAsia="仿宋" w:hAnsi="Times New Roman" w:cs="Times New Roman"/>
          <w:sz w:val="32"/>
          <w:szCs w:val="32"/>
        </w:rPr>
        <w:t> </w:t>
      </w:r>
    </w:p>
    <w:p w:rsidR="00EE0EF7" w:rsidRDefault="00D51474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音乐与</w:t>
      </w:r>
      <w:r>
        <w:rPr>
          <w:rFonts w:ascii="Times New Roman" w:eastAsia="仿宋" w:hAnsi="Times New Roman" w:cs="Times New Roman"/>
          <w:sz w:val="32"/>
          <w:szCs w:val="32"/>
        </w:rPr>
        <w:t>舞蹈类专业</w:t>
      </w:r>
      <w:r w:rsidR="00B754A6"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声乐表演</w:t>
      </w:r>
      <w:r>
        <w:rPr>
          <w:rFonts w:ascii="Times New Roman" w:eastAsia="仿宋" w:hAnsi="Times New Roman" w:cs="Times New Roman"/>
          <w:sz w:val="32"/>
          <w:szCs w:val="32"/>
        </w:rPr>
        <w:t>、作曲、舞蹈表演、舞蹈编导等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D51474" w:rsidRPr="00D51474" w:rsidRDefault="00D51474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艺术学</w:t>
      </w:r>
      <w:r>
        <w:rPr>
          <w:rFonts w:ascii="Times New Roman" w:eastAsia="仿宋" w:hAnsi="Times New Roman" w:cs="Times New Roman"/>
          <w:sz w:val="32"/>
          <w:szCs w:val="32"/>
        </w:rPr>
        <w:t>理论。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三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课程设置</w:t>
      </w:r>
    </w:p>
    <w:p w:rsidR="00EE0EF7" w:rsidRDefault="00EA68F4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通识类课程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、专业拓展类课程</w:t>
      </w:r>
      <w:r>
        <w:rPr>
          <w:rFonts w:ascii="Times New Roman" w:eastAsia="仿宋" w:hAnsi="Times New Roman" w:cs="Times New Roman" w:hint="eastAsia"/>
          <w:sz w:val="32"/>
          <w:szCs w:val="32"/>
        </w:rPr>
        <w:t>与</w:t>
      </w:r>
      <w:r w:rsidR="00B754A6">
        <w:rPr>
          <w:rFonts w:ascii="Times New Roman" w:eastAsia="仿宋" w:hAnsi="Times New Roman" w:cs="Times New Roman"/>
          <w:sz w:val="32"/>
          <w:szCs w:val="32"/>
        </w:rPr>
        <w:t>专业实践类课程（艺术游学、</w:t>
      </w:r>
      <w:r w:rsidR="00B754A6">
        <w:rPr>
          <w:rFonts w:ascii="Times New Roman" w:eastAsia="仿宋" w:hAnsi="Times New Roman" w:cs="Times New Roman"/>
          <w:sz w:val="32"/>
          <w:szCs w:val="32"/>
        </w:rPr>
        <w:t>workshop</w:t>
      </w:r>
      <w:r w:rsidR="00B754A6">
        <w:rPr>
          <w:rFonts w:ascii="Times New Roman" w:eastAsia="仿宋" w:hAnsi="Times New Roman" w:cs="Times New Roman"/>
          <w:sz w:val="32"/>
          <w:szCs w:val="32"/>
        </w:rPr>
        <w:t>等）</w:t>
      </w:r>
      <w:r w:rsidR="00B754A6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四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授课语言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授课语言以英语为主，佛罗伦萨学习中心前半学期配随堂汉化，纽约学习中心前半学期安排大量紧密的英语训练模块。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五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管理细则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学习方式结合授课、参观体验和研讨交流等多种形式；授课师资由当地合作伙伴院校担纲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学期完成时由海外合作院校提供学生的成绩和书面鉴定，包括所修课程名称、学时和学生成绩，根据各成员院校的管理情况进行学分转移；学生参加海外学期选修学分一般应在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学分左右，最少不得低于</w:t>
      </w:r>
      <w:r>
        <w:rPr>
          <w:rFonts w:ascii="Times New Roman" w:eastAsia="仿宋" w:hAnsi="Times New Roman" w:cs="Times New Roman"/>
          <w:sz w:val="32"/>
          <w:szCs w:val="32"/>
        </w:rPr>
        <w:t xml:space="preserve"> 15 </w:t>
      </w:r>
      <w:r>
        <w:rPr>
          <w:rFonts w:ascii="Times New Roman" w:eastAsia="仿宋" w:hAnsi="Times New Roman" w:cs="Times New Roman"/>
          <w:sz w:val="32"/>
          <w:szCs w:val="32"/>
        </w:rPr>
        <w:t>学分；参加海外学期项目的学生，至少须完成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门课程的学习，以及一个实践学分项目。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六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学费标准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佛罗伦萨：</w:t>
      </w:r>
      <w:r>
        <w:rPr>
          <w:rFonts w:ascii="Times New Roman" w:eastAsia="仿宋" w:hAnsi="Times New Roman" w:cs="Times New Roman"/>
          <w:sz w:val="32"/>
          <w:szCs w:val="32"/>
        </w:rPr>
        <w:t>8000</w:t>
      </w:r>
      <w:r>
        <w:rPr>
          <w:rFonts w:ascii="Times New Roman" w:eastAsia="仿宋" w:hAnsi="Times New Roman" w:cs="Times New Roman"/>
          <w:sz w:val="32"/>
          <w:szCs w:val="32"/>
        </w:rPr>
        <w:t>欧元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学期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人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纽约：</w:t>
      </w:r>
      <w:r>
        <w:rPr>
          <w:rFonts w:ascii="Times New Roman" w:eastAsia="仿宋" w:hAnsi="Times New Roman" w:cs="Times New Roman"/>
          <w:sz w:val="32"/>
          <w:szCs w:val="32"/>
        </w:rPr>
        <w:t>1.2</w:t>
      </w:r>
      <w:r>
        <w:rPr>
          <w:rFonts w:ascii="Times New Roman" w:eastAsia="仿宋" w:hAnsi="Times New Roman" w:cs="Times New Roman"/>
          <w:sz w:val="32"/>
          <w:szCs w:val="32"/>
        </w:rPr>
        <w:t>万美元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学期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人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费用不包含学生往返机票、书本及学习材料费、保险、签证、食宿和交通等生活费用。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七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报名方式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申请海外学期的学生需填写《</w:t>
      </w:r>
      <w:r>
        <w:rPr>
          <w:rFonts w:ascii="Times New Roman" w:eastAsia="仿宋" w:hAnsi="Times New Roman" w:cs="Times New Roman"/>
          <w:sz w:val="32"/>
          <w:szCs w:val="32"/>
        </w:rPr>
        <w:t>CEAIE-AAP</w:t>
      </w:r>
      <w:r>
        <w:rPr>
          <w:rFonts w:ascii="Times New Roman" w:eastAsia="仿宋" w:hAnsi="Times New Roman" w:cs="Times New Roman"/>
          <w:sz w:val="32"/>
          <w:szCs w:val="32"/>
        </w:rPr>
        <w:t>项目</w:t>
      </w:r>
      <w:r>
        <w:rPr>
          <w:rFonts w:ascii="Times New Roman" w:eastAsia="仿宋" w:hAnsi="Times New Roman" w:cs="Times New Roman"/>
          <w:sz w:val="32"/>
          <w:szCs w:val="32"/>
        </w:rPr>
        <w:t>2018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春季</w:t>
      </w:r>
      <w:r>
        <w:rPr>
          <w:rFonts w:ascii="Times New Roman" w:eastAsia="仿宋" w:hAnsi="Times New Roman" w:cs="Times New Roman"/>
          <w:sz w:val="32"/>
          <w:szCs w:val="32"/>
        </w:rPr>
        <w:t>海外学期申请表》（</w:t>
      </w:r>
      <w:r>
        <w:rPr>
          <w:rFonts w:ascii="Times New Roman" w:eastAsia="仿宋" w:hAnsi="Times New Roman" w:cs="Times New Roman" w:hint="eastAsia"/>
          <w:sz w:val="32"/>
          <w:szCs w:val="32"/>
        </w:rPr>
        <w:t>见附件</w:t>
      </w:r>
      <w:r>
        <w:rPr>
          <w:rFonts w:ascii="Times New Roman" w:eastAsia="仿宋" w:hAnsi="Times New Roman" w:cs="Times New Roman"/>
          <w:sz w:val="32"/>
          <w:szCs w:val="32"/>
        </w:rPr>
        <w:t>），请于</w:t>
      </w:r>
      <w:r>
        <w:rPr>
          <w:rFonts w:ascii="Times New Roman" w:eastAsia="仿宋" w:hAnsi="Times New Roman" w:cs="Times New Roman"/>
          <w:sz w:val="32"/>
          <w:szCs w:val="32"/>
        </w:rPr>
        <w:t>2018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C76073">
        <w:rPr>
          <w:rFonts w:ascii="Times New Roman" w:eastAsia="仿宋" w:hAnsi="Times New Roman" w:cs="Times New Roman"/>
          <w:sz w:val="32"/>
          <w:szCs w:val="32"/>
        </w:rPr>
        <w:t>12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A81563"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日之前完成填写报名，纸质一份由学院相关负责人签字盖章后递交至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项目管理办公室。</w:t>
      </w:r>
    </w:p>
    <w:p w:rsidR="00EE0EF7" w:rsidRDefault="00B754A6" w:rsidP="00EF6FAC">
      <w:pPr>
        <w:spacing w:after="0" w:line="560" w:lineRule="exact"/>
        <w:ind w:firstLineChars="200" w:firstLine="643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二、艺术与设计英才海外学习奖学金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征选对象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申报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春季</w:t>
      </w:r>
      <w:r>
        <w:rPr>
          <w:rFonts w:ascii="Times New Roman" w:eastAsia="仿宋" w:hAnsi="Times New Roman" w:cs="Times New Roman"/>
          <w:sz w:val="32"/>
          <w:szCs w:val="32"/>
        </w:rPr>
        <w:t>学期的中国境内学生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评定原则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奖学金评定遵循公开、公平、公正的原则；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奖学金评定实行公示制度。学生对评定结果有知情权。奖学金评定结果将</w:t>
      </w:r>
      <w:r>
        <w:rPr>
          <w:rFonts w:ascii="Times New Roman" w:eastAsia="仿宋" w:hAnsi="Times New Roman" w:cs="Times New Roman" w:hint="eastAsia"/>
          <w:sz w:val="32"/>
          <w:szCs w:val="32"/>
        </w:rPr>
        <w:t>对外</w:t>
      </w:r>
      <w:r>
        <w:rPr>
          <w:rFonts w:ascii="Times New Roman" w:eastAsia="仿宋" w:hAnsi="Times New Roman" w:cs="Times New Roman"/>
          <w:sz w:val="32"/>
          <w:szCs w:val="32"/>
        </w:rPr>
        <w:t>公布。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三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奖励经费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由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 w:hint="eastAsia"/>
          <w:sz w:val="32"/>
          <w:szCs w:val="32"/>
        </w:rPr>
        <w:t>项目</w:t>
      </w:r>
      <w:r>
        <w:rPr>
          <w:rFonts w:ascii="Times New Roman" w:eastAsia="仿宋" w:hAnsi="Times New Roman" w:cs="Times New Roman"/>
          <w:sz w:val="32"/>
          <w:szCs w:val="32"/>
        </w:rPr>
        <w:t>管理办公室发放获奖者奖学金，奖学金直接抵扣海外学期学费。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四</w:t>
      </w:r>
      <w:r>
        <w:rPr>
          <w:rFonts w:ascii="Times New Roman" w:eastAsia="仿宋" w:hAnsi="Times New Roman" w:cs="Times New Roman"/>
          <w:sz w:val="32"/>
          <w:szCs w:val="32"/>
        </w:rPr>
        <w:t xml:space="preserve">) </w:t>
      </w:r>
      <w:r>
        <w:rPr>
          <w:rFonts w:ascii="Times New Roman" w:eastAsia="仿宋" w:hAnsi="Times New Roman" w:cs="Times New Roman"/>
          <w:sz w:val="32"/>
          <w:szCs w:val="32"/>
        </w:rPr>
        <w:t>报名流程</w:t>
      </w:r>
    </w:p>
    <w:p w:rsidR="00EE0EF7" w:rsidRDefault="00EA68F4" w:rsidP="00EF6FAC">
      <w:pPr>
        <w:pStyle w:val="a8"/>
        <w:numPr>
          <w:ilvl w:val="0"/>
          <w:numId w:val="2"/>
        </w:numPr>
        <w:spacing w:after="0" w:line="560" w:lineRule="exact"/>
        <w:ind w:firstLineChars="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754A6">
        <w:rPr>
          <w:rFonts w:ascii="Times New Roman" w:eastAsia="仿宋" w:hAnsi="Times New Roman" w:cs="Times New Roman"/>
          <w:sz w:val="32"/>
          <w:szCs w:val="32"/>
        </w:rPr>
        <w:t>报名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）报名方式：学校推荐与自主报名，截止报名时间为</w:t>
      </w:r>
      <w:r>
        <w:rPr>
          <w:rFonts w:ascii="Times New Roman" w:eastAsia="仿宋" w:hAnsi="Times New Roman" w:cs="Times New Roman"/>
          <w:sz w:val="32"/>
          <w:szCs w:val="32"/>
        </w:rPr>
        <w:t>2018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C76073">
        <w:rPr>
          <w:rFonts w:ascii="Times New Roman" w:eastAsia="仿宋" w:hAnsi="Times New Roman" w:cs="Times New Roman"/>
          <w:sz w:val="32"/>
          <w:szCs w:val="32"/>
        </w:rPr>
        <w:t>12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A81563"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日，申请表纸质一份由学院相关负责人签字盖章后递交至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项目管理办公室（可在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项目官网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http://</w:t>
      </w:r>
      <w:r w:rsidR="00C76073">
        <w:rPr>
          <w:rFonts w:ascii="Times New Roman" w:eastAsia="仿宋" w:hAnsi="Times New Roman" w:cs="Times New Roman"/>
          <w:sz w:val="32"/>
          <w:szCs w:val="32"/>
        </w:rPr>
        <w:t>aap.ceaie.edu.cn</w:t>
      </w:r>
      <w:r>
        <w:rPr>
          <w:rFonts w:ascii="Times New Roman" w:eastAsia="仿宋" w:hAnsi="Times New Roman" w:cs="Times New Roman"/>
          <w:sz w:val="32"/>
          <w:szCs w:val="32"/>
        </w:rPr>
        <w:t>下载申请表）。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）学校推荐：由各校推荐学业成绩优异并且具有出国学习潜力的学生报名申请。应附：（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）大学（含）以上在学成绩单（成绩单需内含系级排名前</w:t>
      </w:r>
      <w:r>
        <w:rPr>
          <w:rFonts w:ascii="Times New Roman" w:eastAsia="仿宋" w:hAnsi="Times New Roman" w:cs="Times New Roman"/>
          <w:sz w:val="32"/>
          <w:szCs w:val="32"/>
        </w:rPr>
        <w:t>50%</w:t>
      </w:r>
      <w:r>
        <w:rPr>
          <w:rFonts w:ascii="Times New Roman" w:eastAsia="仿宋" w:hAnsi="Times New Roman" w:cs="Times New Roman"/>
          <w:sz w:val="32"/>
          <w:szCs w:val="32"/>
        </w:rPr>
        <w:t>证明）；（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）作品集；（</w:t>
      </w:r>
      <w:r>
        <w:rPr>
          <w:rFonts w:ascii="Times New Roman" w:eastAsia="仿宋" w:hAnsi="Times New Roman" w:cs="Times New Roman"/>
          <w:sz w:val="32"/>
          <w:szCs w:val="32"/>
        </w:rPr>
        <w:t>c</w:t>
      </w:r>
      <w:r>
        <w:rPr>
          <w:rFonts w:ascii="Times New Roman" w:eastAsia="仿宋" w:hAnsi="Times New Roman" w:cs="Times New Roman"/>
          <w:sz w:val="32"/>
          <w:szCs w:val="32"/>
        </w:rPr>
        <w:t>）语言能力证明复印件（</w:t>
      </w:r>
      <w:r>
        <w:rPr>
          <w:rFonts w:ascii="Times New Roman" w:eastAsia="仿宋" w:hAnsi="Times New Roman" w:cs="Times New Roman"/>
          <w:sz w:val="32"/>
          <w:szCs w:val="32"/>
        </w:rPr>
        <w:t>d</w:t>
      </w:r>
      <w:r>
        <w:rPr>
          <w:rFonts w:ascii="Times New Roman" w:eastAsia="仿宋" w:hAnsi="Times New Roman" w:cs="Times New Roman"/>
          <w:sz w:val="32"/>
          <w:szCs w:val="32"/>
        </w:rPr>
        <w:t>）指导老师推荐信。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）自主报名：由学生自行申请。应附：（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）艺术与设计类县级（含）或以上比赛前三名的相关证明文件；（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）大学（含）以上成绩单；（</w:t>
      </w:r>
      <w:r>
        <w:rPr>
          <w:rFonts w:ascii="Times New Roman" w:eastAsia="仿宋" w:hAnsi="Times New Roman" w:cs="Times New Roman"/>
          <w:sz w:val="32"/>
          <w:szCs w:val="32"/>
        </w:rPr>
        <w:t>c</w:t>
      </w:r>
      <w:r>
        <w:rPr>
          <w:rFonts w:ascii="Times New Roman" w:eastAsia="仿宋" w:hAnsi="Times New Roman" w:cs="Times New Roman"/>
          <w:sz w:val="32"/>
          <w:szCs w:val="32"/>
        </w:rPr>
        <w:t>）作品集；（</w:t>
      </w:r>
      <w:r>
        <w:rPr>
          <w:rFonts w:ascii="Times New Roman" w:eastAsia="仿宋" w:hAnsi="Times New Roman" w:cs="Times New Roman"/>
          <w:sz w:val="32"/>
          <w:szCs w:val="32"/>
        </w:rPr>
        <w:t>d</w:t>
      </w:r>
      <w:r>
        <w:rPr>
          <w:rFonts w:ascii="Times New Roman" w:eastAsia="仿宋" w:hAnsi="Times New Roman" w:cs="Times New Roman"/>
          <w:sz w:val="32"/>
          <w:szCs w:val="32"/>
        </w:rPr>
        <w:t>）语言能力证明复印件。</w:t>
      </w:r>
    </w:p>
    <w:p w:rsidR="00EE0EF7" w:rsidRDefault="00EA68F4" w:rsidP="00EF6FAC">
      <w:pPr>
        <w:pStyle w:val="a8"/>
        <w:numPr>
          <w:ilvl w:val="0"/>
          <w:numId w:val="2"/>
        </w:numPr>
        <w:spacing w:after="0" w:line="560" w:lineRule="exact"/>
        <w:ind w:firstLineChars="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754A6">
        <w:rPr>
          <w:rFonts w:ascii="Times New Roman" w:eastAsia="仿宋" w:hAnsi="Times New Roman" w:cs="Times New Roman"/>
          <w:sz w:val="32"/>
          <w:szCs w:val="32"/>
        </w:rPr>
        <w:t>作品集与书面材料审查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申请学生需要提供</w:t>
      </w:r>
      <w:r>
        <w:rPr>
          <w:rFonts w:ascii="Times New Roman" w:eastAsia="仿宋" w:hAnsi="Times New Roman" w:cs="Times New Roman" w:hint="eastAsia"/>
          <w:sz w:val="32"/>
          <w:szCs w:val="32"/>
        </w:rPr>
        <w:t>能够</w:t>
      </w:r>
      <w:r>
        <w:rPr>
          <w:rFonts w:ascii="Times New Roman" w:eastAsia="仿宋" w:hAnsi="Times New Roman" w:cs="Times New Roman"/>
          <w:sz w:val="32"/>
          <w:szCs w:val="32"/>
        </w:rPr>
        <w:t>证明其创作潜力的设计、绘画等艺术类相关作品集及相关获奖证书以便审核。</w:t>
      </w:r>
    </w:p>
    <w:p w:rsidR="00EE0EF7" w:rsidRDefault="00EA68F4" w:rsidP="00EF6FAC">
      <w:pPr>
        <w:pStyle w:val="a8"/>
        <w:numPr>
          <w:ilvl w:val="0"/>
          <w:numId w:val="2"/>
        </w:numPr>
        <w:spacing w:after="0" w:line="560" w:lineRule="exact"/>
        <w:ind w:firstLineChars="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754A6">
        <w:rPr>
          <w:rFonts w:ascii="Times New Roman" w:eastAsia="仿宋" w:hAnsi="Times New Roman" w:cs="Times New Roman"/>
          <w:sz w:val="32"/>
          <w:szCs w:val="32"/>
        </w:rPr>
        <w:t>公布评审结果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各知名艺术院校的多名专家</w:t>
      </w:r>
      <w:r>
        <w:rPr>
          <w:rFonts w:ascii="Times New Roman" w:eastAsia="仿宋" w:hAnsi="Times New Roman" w:cs="Times New Roman" w:hint="eastAsia"/>
          <w:sz w:val="32"/>
          <w:szCs w:val="32"/>
        </w:rPr>
        <w:t>将</w:t>
      </w:r>
      <w:r>
        <w:rPr>
          <w:rFonts w:ascii="Times New Roman" w:eastAsia="仿宋" w:hAnsi="Times New Roman" w:cs="Times New Roman"/>
          <w:sz w:val="32"/>
          <w:szCs w:val="32"/>
        </w:rPr>
        <w:t>对参选者作品进行投票筛选，并依照学生的学习成绩等综合表现予以评分，依照最后的排名录取，并由</w:t>
      </w:r>
      <w:r>
        <w:rPr>
          <w:rFonts w:ascii="Times New Roman" w:eastAsia="仿宋" w:hAnsi="Times New Roman" w:cs="Times New Roman"/>
          <w:sz w:val="32"/>
          <w:szCs w:val="32"/>
        </w:rPr>
        <w:t>AAP</w:t>
      </w:r>
      <w:r>
        <w:rPr>
          <w:rFonts w:ascii="Times New Roman" w:eastAsia="仿宋" w:hAnsi="Times New Roman" w:cs="Times New Roman"/>
          <w:sz w:val="32"/>
          <w:szCs w:val="32"/>
        </w:rPr>
        <w:t>项目管理办公室第一时间对外公布获得奖学金学生名单。</w:t>
      </w:r>
    </w:p>
    <w:p w:rsidR="00EE0EF7" w:rsidRDefault="00B754A6" w:rsidP="00EF6FAC">
      <w:pPr>
        <w:spacing w:after="0" w:line="560" w:lineRule="exact"/>
        <w:ind w:firstLineChars="200" w:firstLine="643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三、咨询方式</w:t>
      </w:r>
    </w:p>
    <w:p w:rsidR="00EE0EF7" w:rsidRDefault="00B754A6" w:rsidP="00EF6FAC">
      <w:pPr>
        <w:pStyle w:val="a8"/>
        <w:numPr>
          <w:ilvl w:val="0"/>
          <w:numId w:val="3"/>
        </w:numPr>
        <w:spacing w:after="0" w:line="560" w:lineRule="exact"/>
        <w:ind w:firstLineChars="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CEAIE-AAP</w:t>
      </w:r>
      <w:r>
        <w:rPr>
          <w:rFonts w:ascii="Times New Roman" w:eastAsia="仿宋" w:hAnsi="Times New Roman" w:cs="Times New Roman"/>
          <w:sz w:val="32"/>
          <w:szCs w:val="32"/>
        </w:rPr>
        <w:t>项目管理办公室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联系人：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林钗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Times New Roman"/>
          <w:sz w:val="32"/>
          <w:szCs w:val="32"/>
        </w:rPr>
        <w:t>赵婕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 w:rsidR="00061EC8">
        <w:rPr>
          <w:rFonts w:ascii="Times New Roman" w:eastAsia="仿宋" w:hAnsi="Times New Roman" w:cs="Times New Roman" w:hint="eastAsia"/>
          <w:sz w:val="32"/>
          <w:szCs w:val="32"/>
        </w:rPr>
        <w:t>韩惠</w:t>
      </w:r>
      <w:proofErr w:type="gramStart"/>
      <w:r w:rsidR="00061EC8">
        <w:rPr>
          <w:rFonts w:ascii="Times New Roman" w:eastAsia="仿宋" w:hAnsi="Times New Roman" w:cs="Times New Roman" w:hint="eastAsia"/>
          <w:sz w:val="32"/>
          <w:szCs w:val="32"/>
        </w:rPr>
        <w:t>惠</w:t>
      </w:r>
      <w:proofErr w:type="gramEnd"/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电话：</w:t>
      </w:r>
      <w:r>
        <w:rPr>
          <w:rFonts w:ascii="Times New Roman" w:eastAsia="仿宋" w:hAnsi="Times New Roman" w:cs="Times New Roman"/>
          <w:sz w:val="32"/>
          <w:szCs w:val="32"/>
        </w:rPr>
        <w:t>021-65892656 /021-65671707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网址：</w:t>
      </w:r>
      <w:r w:rsidR="00C76073">
        <w:rPr>
          <w:rFonts w:ascii="Times New Roman" w:eastAsia="仿宋" w:hAnsi="Times New Roman" w:cs="Times New Roman"/>
          <w:sz w:val="32"/>
          <w:szCs w:val="32"/>
        </w:rPr>
        <w:t>aap.ceaie.edu.cn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邮箱：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aapoffice@ceaie.edu.cn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地址：</w:t>
      </w:r>
      <w:r>
        <w:rPr>
          <w:rFonts w:ascii="Times New Roman" w:eastAsia="仿宋" w:hAnsi="Times New Roman" w:cs="Times New Roman" w:hint="eastAsia"/>
          <w:sz w:val="32"/>
          <w:szCs w:val="32"/>
        </w:rPr>
        <w:t>上海杨浦区四平路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139</w:t>
      </w: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号同济联合广场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B</w:t>
      </w:r>
      <w:r>
        <w:rPr>
          <w:rFonts w:ascii="Times New Roman" w:eastAsia="仿宋" w:hAnsi="Times New Roman" w:cs="Times New Roman" w:hint="eastAsia"/>
          <w:sz w:val="32"/>
          <w:szCs w:val="32"/>
        </w:rPr>
        <w:t>座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1701</w:t>
      </w:r>
      <w:r>
        <w:rPr>
          <w:rFonts w:ascii="Times New Roman" w:eastAsia="仿宋" w:hAnsi="Times New Roman" w:cs="Times New Roman" w:hint="eastAsia"/>
          <w:sz w:val="32"/>
          <w:szCs w:val="32"/>
        </w:rPr>
        <w:t>室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邮编：</w:t>
      </w:r>
      <w:r>
        <w:rPr>
          <w:rFonts w:ascii="Times New Roman" w:eastAsia="仿宋" w:hAnsi="Times New Roman" w:cs="Times New Roman"/>
          <w:sz w:val="32"/>
          <w:szCs w:val="32"/>
        </w:rPr>
        <w:t>200092</w:t>
      </w:r>
    </w:p>
    <w:p w:rsidR="00EE0EF7" w:rsidRDefault="00B754A6" w:rsidP="00EF6FAC">
      <w:pPr>
        <w:pStyle w:val="a8"/>
        <w:numPr>
          <w:ilvl w:val="0"/>
          <w:numId w:val="3"/>
        </w:numPr>
        <w:spacing w:after="0" w:line="560" w:lineRule="exact"/>
        <w:ind w:firstLineChars="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中国教育国际交流协会秘书处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符维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电话：</w:t>
      </w:r>
      <w:r>
        <w:rPr>
          <w:rFonts w:ascii="Times New Roman" w:eastAsia="仿宋" w:hAnsi="Times New Roman" w:cs="Times New Roman"/>
          <w:sz w:val="32"/>
          <w:szCs w:val="32"/>
        </w:rPr>
        <w:t>010-66416080-8003</w:t>
      </w: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邮箱：</w:t>
      </w:r>
      <w:hyperlink r:id="rId10" w:history="1">
        <w:r w:rsidR="00C76073" w:rsidRPr="00477AF6">
          <w:rPr>
            <w:rStyle w:val="a7"/>
            <w:rFonts w:ascii="Times New Roman" w:hAnsi="Times New Roman" w:cs="Times New Roman"/>
            <w:sz w:val="32"/>
            <w:szCs w:val="32"/>
          </w:rPr>
          <w:t>fuwei@ceaie.edu.cn</w:t>
        </w:r>
      </w:hyperlink>
    </w:p>
    <w:p w:rsidR="00EE0EF7" w:rsidRDefault="00EE0EF7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B754A6" w:rsidP="00EF6FAC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CEAIE</w:t>
      </w:r>
      <w:r>
        <w:rPr>
          <w:rFonts w:ascii="Times New Roman" w:eastAsia="仿宋" w:hAnsi="Times New Roman" w:cs="Times New Roman"/>
          <w:sz w:val="32"/>
          <w:szCs w:val="32"/>
        </w:rPr>
        <w:t>-AAP</w:t>
      </w:r>
      <w:r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2019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春季</w:t>
      </w:r>
      <w:r>
        <w:rPr>
          <w:rFonts w:ascii="Times New Roman" w:eastAsia="仿宋" w:hAnsi="Times New Roman" w:cs="Times New Roman"/>
          <w:sz w:val="32"/>
          <w:szCs w:val="32"/>
        </w:rPr>
        <w:t>海外学期申请表</w:t>
      </w:r>
    </w:p>
    <w:p w:rsidR="00EE0EF7" w:rsidRDefault="00EE0EF7" w:rsidP="00EF6FAC">
      <w:pPr>
        <w:spacing w:after="0"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EE0EF7" w:rsidP="00EF6FAC">
      <w:pPr>
        <w:spacing w:after="0"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EE0EF7" w:rsidP="00EF6FAC">
      <w:pPr>
        <w:spacing w:after="0"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EE0EF7" w:rsidRDefault="00B754A6" w:rsidP="00EF6FAC">
      <w:pPr>
        <w:spacing w:after="0"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中国</w:t>
      </w:r>
      <w:r>
        <w:rPr>
          <w:rFonts w:ascii="Times New Roman" w:eastAsia="仿宋" w:hAnsi="Times New Roman" w:cs="Times New Roman"/>
          <w:sz w:val="32"/>
          <w:szCs w:val="32"/>
        </w:rPr>
        <w:t>教育国际交流协会</w:t>
      </w:r>
      <w:bookmarkStart w:id="0" w:name="_GoBack"/>
      <w:bookmarkEnd w:id="0"/>
    </w:p>
    <w:p w:rsidR="00EE0EF7" w:rsidRDefault="00B754A6" w:rsidP="00EF6FAC">
      <w:pPr>
        <w:spacing w:after="0"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>〇</w:t>
      </w:r>
      <w:r>
        <w:rPr>
          <w:rFonts w:ascii="Times New Roman" w:eastAsia="仿宋" w:hAnsi="Times New Roman" w:cs="Times New Roman" w:hint="eastAsia"/>
          <w:sz w:val="32"/>
          <w:szCs w:val="32"/>
        </w:rPr>
        <w:t>一八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C76073">
        <w:rPr>
          <w:rFonts w:ascii="Times New Roman" w:eastAsia="仿宋" w:hAnsi="Times New Roman" w:cs="Times New Roman" w:hint="eastAsia"/>
          <w:sz w:val="32"/>
          <w:szCs w:val="32"/>
        </w:rPr>
        <w:t>九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AD0DC3">
        <w:rPr>
          <w:rFonts w:ascii="Times New Roman" w:eastAsia="仿宋" w:hAnsi="Times New Roman" w:cs="Times New Roman" w:hint="eastAsia"/>
          <w:sz w:val="32"/>
          <w:szCs w:val="32"/>
        </w:rPr>
        <w:t>三</w:t>
      </w:r>
      <w:r>
        <w:rPr>
          <w:rFonts w:ascii="Times New Roman" w:eastAsia="仿宋" w:hAnsi="Times New Roman" w:cs="Times New Roman"/>
          <w:sz w:val="32"/>
          <w:szCs w:val="32"/>
        </w:rPr>
        <w:t>十日</w:t>
      </w:r>
    </w:p>
    <w:p w:rsidR="00EE0EF7" w:rsidRDefault="00B754A6" w:rsidP="00EF6FAC">
      <w:pPr>
        <w:adjustRightInd/>
        <w:snapToGrid/>
        <w:spacing w:after="0"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EE0EF7" w:rsidRPr="00EA68F4" w:rsidRDefault="00B754A6" w:rsidP="00EA68F4">
      <w:pPr>
        <w:spacing w:after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 w:rsidR="00EA68F4">
        <w:rPr>
          <w:rFonts w:ascii="Times New Roman" w:eastAsia="仿宋" w:hAnsi="Times New Roman" w:cs="Times New Roman" w:hint="eastAsia"/>
          <w:sz w:val="32"/>
          <w:szCs w:val="32"/>
        </w:rPr>
        <w:t xml:space="preserve">     </w:t>
      </w:r>
      <w:r w:rsidRPr="00EA68F4">
        <w:rPr>
          <w:rFonts w:ascii="黑体" w:eastAsia="黑体" w:hAnsi="黑体" w:cs="Times New Roman" w:hint="eastAsia"/>
          <w:sz w:val="32"/>
          <w:szCs w:val="32"/>
        </w:rPr>
        <w:t>CEAIE</w:t>
      </w:r>
      <w:r w:rsidRPr="00EA68F4">
        <w:rPr>
          <w:rFonts w:ascii="黑体" w:eastAsia="黑体" w:hAnsi="黑体" w:cs="Times New Roman"/>
          <w:sz w:val="32"/>
          <w:szCs w:val="32"/>
        </w:rPr>
        <w:t>-AAP</w:t>
      </w:r>
      <w:r w:rsidRPr="00EA68F4">
        <w:rPr>
          <w:rFonts w:ascii="黑体" w:eastAsia="黑体" w:hAnsi="黑体" w:cs="Times New Roman" w:hint="eastAsia"/>
          <w:sz w:val="32"/>
          <w:szCs w:val="32"/>
        </w:rPr>
        <w:t>项目</w:t>
      </w:r>
      <w:r w:rsidR="0093406F">
        <w:rPr>
          <w:rFonts w:ascii="黑体" w:eastAsia="黑体" w:hAnsi="黑体" w:cs="Times New Roman" w:hint="eastAsia"/>
          <w:sz w:val="32"/>
          <w:szCs w:val="32"/>
        </w:rPr>
        <w:t>2019</w:t>
      </w:r>
      <w:r w:rsidR="00C76073">
        <w:rPr>
          <w:rFonts w:ascii="黑体" w:eastAsia="黑体" w:hAnsi="黑体" w:cs="Times New Roman" w:hint="eastAsia"/>
          <w:sz w:val="32"/>
          <w:szCs w:val="32"/>
        </w:rPr>
        <w:t>春季</w:t>
      </w:r>
      <w:r w:rsidRPr="00EA68F4">
        <w:rPr>
          <w:rFonts w:ascii="黑体" w:eastAsia="黑体" w:hAnsi="黑体" w:cs="Times New Roman"/>
          <w:sz w:val="32"/>
          <w:szCs w:val="32"/>
        </w:rPr>
        <w:t>海外学期申请表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2552"/>
      </w:tblGrid>
      <w:tr w:rsidR="00EE0EF7">
        <w:trPr>
          <w:trHeight w:val="464"/>
        </w:trPr>
        <w:tc>
          <w:tcPr>
            <w:tcW w:w="9039" w:type="dxa"/>
            <w:gridSpan w:val="4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基本</w:t>
            </w: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信息</w:t>
            </w:r>
          </w:p>
        </w:tc>
      </w:tr>
      <w:tr w:rsidR="00EE0EF7">
        <w:trPr>
          <w:trHeight w:val="414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学习中心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44"/>
                <w:szCs w:val="44"/>
              </w:rPr>
              <w:sym w:font="Wingdings 2" w:char="F02A"/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佛罗伦萨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44"/>
                <w:szCs w:val="44"/>
              </w:rPr>
              <w:sym w:font="Wingdings 2" w:char="F02A"/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纽约</w:t>
            </w:r>
          </w:p>
        </w:tc>
      </w:tr>
      <w:tr w:rsidR="00EE0EF7">
        <w:trPr>
          <w:trHeight w:val="421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421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民族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国籍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政治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出生地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出生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所在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所在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院系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专业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平均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GPA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外语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水平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证书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爱好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特长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常用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E-mail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E0EF7">
        <w:trPr>
          <w:trHeight w:val="555"/>
        </w:trPr>
        <w:tc>
          <w:tcPr>
            <w:tcW w:w="9039" w:type="dxa"/>
            <w:gridSpan w:val="4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“艺术</w:t>
            </w: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与设计英才</w:t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海外</w:t>
            </w: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学习奖学金</w:t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”</w:t>
            </w: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申请</w:t>
            </w:r>
          </w:p>
        </w:tc>
      </w:tr>
      <w:tr w:rsidR="00EE0EF7">
        <w:trPr>
          <w:trHeight w:val="121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申请者自我</w:t>
            </w:r>
          </w:p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陈述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另附页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EE0EF7">
        <w:trPr>
          <w:trHeight w:val="121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所获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奖项及</w:t>
            </w:r>
          </w:p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时间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另附页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EE0EF7">
        <w:trPr>
          <w:trHeight w:val="755"/>
        </w:trPr>
        <w:tc>
          <w:tcPr>
            <w:tcW w:w="2235" w:type="dxa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推荐信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另附页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EE0EF7">
        <w:trPr>
          <w:trHeight w:val="1685"/>
        </w:trPr>
        <w:tc>
          <w:tcPr>
            <w:tcW w:w="9039" w:type="dxa"/>
            <w:gridSpan w:val="4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本人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确认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上述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信息真实无误，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如有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虚假，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将自行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承担责任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  <w:p w:rsidR="00EE0EF7" w:rsidRDefault="00EE0EF7" w:rsidP="00EF6FAC">
            <w:pPr>
              <w:spacing w:after="0" w:line="560" w:lineRule="exact"/>
              <w:ind w:firstLineChars="200" w:firstLine="64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EE0EF7" w:rsidRDefault="00B754A6" w:rsidP="00EF6FAC">
            <w:pPr>
              <w:spacing w:after="0" w:line="560" w:lineRule="exact"/>
              <w:ind w:right="160" w:firstLineChars="200" w:firstLine="640"/>
              <w:jc w:val="righ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     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日期：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          </w:t>
            </w:r>
          </w:p>
        </w:tc>
      </w:tr>
      <w:tr w:rsidR="00EE0EF7">
        <w:trPr>
          <w:trHeight w:val="555"/>
        </w:trPr>
        <w:tc>
          <w:tcPr>
            <w:tcW w:w="9039" w:type="dxa"/>
            <w:gridSpan w:val="4"/>
            <w:shd w:val="clear" w:color="auto" w:fill="auto"/>
            <w:vAlign w:val="center"/>
          </w:tcPr>
          <w:p w:rsidR="00EE0EF7" w:rsidRDefault="00B754A6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CEAIE-AAP</w:t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项目</w:t>
            </w: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管理办公室意见</w:t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：</w:t>
            </w:r>
          </w:p>
          <w:p w:rsidR="00EE0EF7" w:rsidRDefault="00EE0EF7" w:rsidP="00EF6FAC">
            <w:pPr>
              <w:spacing w:after="0"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EE0EF7" w:rsidRDefault="00B754A6" w:rsidP="00EF6FAC">
      <w:pPr>
        <w:spacing w:after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备注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请</w:t>
      </w:r>
      <w:r>
        <w:rPr>
          <w:rFonts w:ascii="Times New Roman" w:eastAsia="仿宋" w:hAnsi="Times New Roman" w:cs="Times New Roman"/>
          <w:sz w:val="32"/>
          <w:szCs w:val="32"/>
        </w:rPr>
        <w:t>务必准确填写</w:t>
      </w:r>
      <w:r>
        <w:rPr>
          <w:rFonts w:ascii="Times New Roman" w:eastAsia="仿宋" w:hAnsi="Times New Roman" w:cs="Times New Roman" w:hint="eastAsia"/>
          <w:sz w:val="32"/>
          <w:szCs w:val="32"/>
        </w:rPr>
        <w:t>常用</w:t>
      </w:r>
      <w:r>
        <w:rPr>
          <w:rFonts w:ascii="Times New Roman" w:eastAsia="仿宋" w:hAnsi="Times New Roman" w:cs="Times New Roman" w:hint="eastAsia"/>
          <w:sz w:val="32"/>
          <w:szCs w:val="32"/>
        </w:rPr>
        <w:t>E</w:t>
      </w:r>
      <w:r>
        <w:rPr>
          <w:rFonts w:ascii="Times New Roman" w:eastAsia="仿宋" w:hAnsi="Times New Roman" w:cs="Times New Roman"/>
          <w:sz w:val="32"/>
          <w:szCs w:val="32"/>
        </w:rPr>
        <w:t>-mail</w:t>
      </w:r>
      <w:r>
        <w:rPr>
          <w:rFonts w:ascii="Times New Roman" w:eastAsia="仿宋" w:hAnsi="Times New Roman" w:cs="Times New Roman" w:hint="eastAsia"/>
          <w:sz w:val="32"/>
          <w:szCs w:val="32"/>
        </w:rPr>
        <w:t>邮箱</w:t>
      </w:r>
      <w:r>
        <w:rPr>
          <w:rFonts w:ascii="Times New Roman" w:eastAsia="仿宋" w:hAnsi="Times New Roman" w:cs="Times New Roman"/>
          <w:sz w:val="32"/>
          <w:szCs w:val="32"/>
        </w:rPr>
        <w:t>和手机号码，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以便</w:t>
      </w:r>
      <w:r>
        <w:rPr>
          <w:rFonts w:ascii="Times New Roman" w:eastAsia="仿宋" w:hAnsi="Times New Roman" w:cs="Times New Roman"/>
          <w:sz w:val="32"/>
          <w:szCs w:val="32"/>
        </w:rPr>
        <w:t>项目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联络人</w:t>
      </w:r>
      <w:r>
        <w:rPr>
          <w:rFonts w:ascii="Times New Roman" w:eastAsia="仿宋" w:hAnsi="Times New Roman" w:cs="Times New Roman" w:hint="eastAsia"/>
          <w:sz w:val="32"/>
          <w:szCs w:val="32"/>
        </w:rPr>
        <w:t>和</w:t>
      </w:r>
      <w:r>
        <w:rPr>
          <w:rFonts w:ascii="Times New Roman" w:eastAsia="仿宋" w:hAnsi="Times New Roman" w:cs="Times New Roman"/>
          <w:sz w:val="32"/>
          <w:szCs w:val="32"/>
        </w:rPr>
        <w:t>对方学校与你联系。</w:t>
      </w:r>
    </w:p>
    <w:sectPr w:rsidR="00EE0EF7" w:rsidSect="00EE0EF7">
      <w:pgSz w:w="11906" w:h="16838"/>
      <w:pgMar w:top="1440" w:right="1841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6C" w:rsidRDefault="00A22D6C" w:rsidP="00EF6FAC">
      <w:pPr>
        <w:spacing w:after="0"/>
      </w:pPr>
      <w:r>
        <w:separator/>
      </w:r>
    </w:p>
  </w:endnote>
  <w:endnote w:type="continuationSeparator" w:id="0">
    <w:p w:rsidR="00A22D6C" w:rsidRDefault="00A22D6C" w:rsidP="00EF6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6C" w:rsidRDefault="00A22D6C" w:rsidP="00EF6FAC">
      <w:pPr>
        <w:spacing w:after="0"/>
      </w:pPr>
      <w:r>
        <w:separator/>
      </w:r>
    </w:p>
  </w:footnote>
  <w:footnote w:type="continuationSeparator" w:id="0">
    <w:p w:rsidR="00A22D6C" w:rsidRDefault="00A22D6C" w:rsidP="00EF6F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28"/>
    <w:multiLevelType w:val="multilevel"/>
    <w:tmpl w:val="3E477728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0F0DE6"/>
    <w:multiLevelType w:val="multilevel"/>
    <w:tmpl w:val="6E0F0DE6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1535C52"/>
    <w:multiLevelType w:val="multilevel"/>
    <w:tmpl w:val="71535C52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3306"/>
    <w:rsid w:val="00030DAB"/>
    <w:rsid w:val="00061EC8"/>
    <w:rsid w:val="00066082"/>
    <w:rsid w:val="000F47F9"/>
    <w:rsid w:val="0011189B"/>
    <w:rsid w:val="00122F43"/>
    <w:rsid w:val="00186FE4"/>
    <w:rsid w:val="001B33FC"/>
    <w:rsid w:val="002264C3"/>
    <w:rsid w:val="002269C7"/>
    <w:rsid w:val="0024223A"/>
    <w:rsid w:val="00255D6A"/>
    <w:rsid w:val="002623C3"/>
    <w:rsid w:val="0029511B"/>
    <w:rsid w:val="002E524A"/>
    <w:rsid w:val="002F0BB1"/>
    <w:rsid w:val="0031363B"/>
    <w:rsid w:val="00323B43"/>
    <w:rsid w:val="00375EC7"/>
    <w:rsid w:val="0039049E"/>
    <w:rsid w:val="003D37D8"/>
    <w:rsid w:val="004358AB"/>
    <w:rsid w:val="00512FBB"/>
    <w:rsid w:val="00531CEB"/>
    <w:rsid w:val="0056686A"/>
    <w:rsid w:val="005965D4"/>
    <w:rsid w:val="005A6635"/>
    <w:rsid w:val="00615A0C"/>
    <w:rsid w:val="00633306"/>
    <w:rsid w:val="00643C86"/>
    <w:rsid w:val="006649D5"/>
    <w:rsid w:val="00690EF3"/>
    <w:rsid w:val="00761552"/>
    <w:rsid w:val="008358FD"/>
    <w:rsid w:val="00850997"/>
    <w:rsid w:val="008B7726"/>
    <w:rsid w:val="008D3D82"/>
    <w:rsid w:val="0093406F"/>
    <w:rsid w:val="00970F31"/>
    <w:rsid w:val="009B377B"/>
    <w:rsid w:val="00A22D6C"/>
    <w:rsid w:val="00A34930"/>
    <w:rsid w:val="00A6372C"/>
    <w:rsid w:val="00A81563"/>
    <w:rsid w:val="00AB2D0F"/>
    <w:rsid w:val="00AD0DC3"/>
    <w:rsid w:val="00B2459B"/>
    <w:rsid w:val="00B754A6"/>
    <w:rsid w:val="00BA47CA"/>
    <w:rsid w:val="00C635EF"/>
    <w:rsid w:val="00C76073"/>
    <w:rsid w:val="00C91A21"/>
    <w:rsid w:val="00C9432B"/>
    <w:rsid w:val="00CC18C3"/>
    <w:rsid w:val="00D51474"/>
    <w:rsid w:val="00E22227"/>
    <w:rsid w:val="00E24831"/>
    <w:rsid w:val="00E9058E"/>
    <w:rsid w:val="00EA68F4"/>
    <w:rsid w:val="00ED55D8"/>
    <w:rsid w:val="00EE0EF7"/>
    <w:rsid w:val="00EF6FAC"/>
    <w:rsid w:val="00F1709E"/>
    <w:rsid w:val="00F749DB"/>
    <w:rsid w:val="00FE1D53"/>
    <w:rsid w:val="00FE5F83"/>
    <w:rsid w:val="00FF2AD2"/>
    <w:rsid w:val="07E87211"/>
    <w:rsid w:val="1BCE0F40"/>
    <w:rsid w:val="295A5832"/>
    <w:rsid w:val="29BD397C"/>
    <w:rsid w:val="30D3024D"/>
    <w:rsid w:val="6DC8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F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0EF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0E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E0E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E0EF7"/>
    <w:rPr>
      <w:b/>
      <w:bCs/>
    </w:rPr>
  </w:style>
  <w:style w:type="character" w:styleId="a7">
    <w:name w:val="Hyperlink"/>
    <w:basedOn w:val="a0"/>
    <w:uiPriority w:val="99"/>
    <w:unhideWhenUsed/>
    <w:qFormat/>
    <w:rsid w:val="00EE0EF7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EE0EF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0EF7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EE0E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fuwei@ceaie.edu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05F7C-DF22-4F0E-B1AE-692A50C6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12</cp:revision>
  <cp:lastPrinted>2018-03-19T06:19:00Z</cp:lastPrinted>
  <dcterms:created xsi:type="dcterms:W3CDTF">2018-03-19T06:10:00Z</dcterms:created>
  <dcterms:modified xsi:type="dcterms:W3CDTF">2018-11-23T04:39:00Z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